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28" w:rsidRDefault="00D85E28" w:rsidP="00D85E28">
      <w:pPr>
        <w:jc w:val="center"/>
        <w:rPr>
          <w:b/>
          <w:sz w:val="28"/>
          <w:szCs w:val="28"/>
        </w:rPr>
      </w:pPr>
    </w:p>
    <w:p w:rsidR="00D85E28" w:rsidRDefault="00D85E28" w:rsidP="00D85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NOTA DE PRENSA</w:t>
      </w:r>
    </w:p>
    <w:p w:rsidR="006844ED" w:rsidRPr="00D57E32" w:rsidRDefault="005E1854" w:rsidP="00D85E28">
      <w:pPr>
        <w:jc w:val="center"/>
        <w:rPr>
          <w:b/>
          <w:sz w:val="28"/>
          <w:szCs w:val="28"/>
        </w:rPr>
      </w:pPr>
      <w:r w:rsidRPr="00D57E32">
        <w:rPr>
          <w:b/>
          <w:sz w:val="28"/>
          <w:szCs w:val="28"/>
        </w:rPr>
        <w:t>La Unión Europea apoya la conexión de las Ví</w:t>
      </w:r>
      <w:r w:rsidR="00D85E28">
        <w:rPr>
          <w:b/>
          <w:sz w:val="28"/>
          <w:szCs w:val="28"/>
        </w:rPr>
        <w:t>as Verdes Atlánticas de Navarra</w:t>
      </w:r>
    </w:p>
    <w:p w:rsidR="005E1854" w:rsidRPr="00D57E32" w:rsidRDefault="005E1854" w:rsidP="00FB2776">
      <w:pPr>
        <w:pStyle w:val="Prrafodelista"/>
        <w:numPr>
          <w:ilvl w:val="0"/>
          <w:numId w:val="1"/>
        </w:numPr>
        <w:jc w:val="both"/>
        <w:rPr>
          <w:b/>
          <w:i/>
        </w:rPr>
      </w:pPr>
      <w:r w:rsidRPr="00D57E32">
        <w:rPr>
          <w:b/>
          <w:i/>
        </w:rPr>
        <w:t xml:space="preserve">A través del proyecto EDERBIDEA, aprobado en la última convocatoria del Programa de Cooperación Interterritorial POCTEFA, dotado de un presupuesto de </w:t>
      </w:r>
      <w:r w:rsidR="00F5519E">
        <w:rPr>
          <w:b/>
          <w:i/>
        </w:rPr>
        <w:t>casi 10 millones de euros</w:t>
      </w:r>
    </w:p>
    <w:p w:rsidR="005E1854" w:rsidRPr="00D57E32" w:rsidRDefault="00F5519E" w:rsidP="00FB2776">
      <w:pPr>
        <w:pStyle w:val="Prrafodelista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 xml:space="preserve">La Asociación Cederna Garalur participa en este proyecto junto con otras 10 entidades públicas y privadas del sur </w:t>
      </w:r>
      <w:r w:rsidR="00776510" w:rsidRPr="00D57E32">
        <w:rPr>
          <w:b/>
          <w:i/>
        </w:rPr>
        <w:t>de Francia, Guipúzcoa y Navarra</w:t>
      </w:r>
      <w:r>
        <w:rPr>
          <w:b/>
          <w:i/>
        </w:rPr>
        <w:t xml:space="preserve">. </w:t>
      </w:r>
      <w:bookmarkStart w:id="0" w:name="_GoBack"/>
      <w:bookmarkEnd w:id="0"/>
    </w:p>
    <w:p w:rsidR="00D57E32" w:rsidRDefault="00776510" w:rsidP="00FB2776">
      <w:pPr>
        <w:jc w:val="both"/>
      </w:pPr>
      <w:r>
        <w:t xml:space="preserve">En la última convocatoria del Programa de Cooperación Territorial POCTEFA fue aprobado el proyecto EDERBIDEA, cuyo objetivo es consolidar el transporte sostenible en bicicleta a través de los territorios transfronterizos de Guipúzcoa, Navarra y los Pirineos Atlánticos en Francia, estableciendo por una parte un plan ciclista transfronterizo que tenga como ejes las conexiones entre Pamplona, Bayona y Donosti; y por otra, fomentando soluciones de movilidad </w:t>
      </w:r>
      <w:r w:rsidR="00D57E32">
        <w:t>.</w:t>
      </w:r>
    </w:p>
    <w:p w:rsidR="00776510" w:rsidRDefault="00776510" w:rsidP="00FB2776">
      <w:pPr>
        <w:jc w:val="both"/>
      </w:pPr>
      <w:r>
        <w:t>El proyecto incluye mapas de rutas ciclistas, acciones de sensibilizació</w:t>
      </w:r>
      <w:r w:rsidR="00D57E32">
        <w:t>n</w:t>
      </w:r>
      <w:r>
        <w:t xml:space="preserve">, de promoción de las vías ciclistas y sobre todo, la mejora y creación de nuevas infraestructuras ciclistas, como es el caso de la unión de las Vías Verdes del Plazaola y del Bidasoa </w:t>
      </w:r>
      <w:r w:rsidR="00421286">
        <w:t xml:space="preserve">mediante el tramo Doneztebe </w:t>
      </w:r>
      <w:r w:rsidR="00DD4C35">
        <w:t xml:space="preserve">Urritza pasando por Saldías y Jauntsaras </w:t>
      </w:r>
      <w:r w:rsidR="00421286">
        <w:t>y y que</w:t>
      </w:r>
      <w:r>
        <w:t xml:space="preserve"> coincide con el trazado de la re</w:t>
      </w:r>
      <w:r w:rsidR="00D57E32">
        <w:t xml:space="preserve">d ciclista europea "Eurovelo 1". </w:t>
      </w:r>
    </w:p>
    <w:p w:rsidR="00776510" w:rsidRDefault="00776510" w:rsidP="00FB2776">
      <w:pPr>
        <w:jc w:val="both"/>
      </w:pPr>
      <w:r>
        <w:t>Por tanto, el proyecto utiliza recursos ya existentes, como la red Eurovelo o las actuaciones realizadas en los proyectos europeos CIRCULDOUCE y TR</w:t>
      </w:r>
      <w:r w:rsidR="00D57E32">
        <w:t xml:space="preserve">ANSFERMUGA, para consolidar un modelo de movilidad entre la población local y quienes visiten la zona. </w:t>
      </w:r>
    </w:p>
    <w:p w:rsidR="005E1854" w:rsidRDefault="00D57E32" w:rsidP="00FB2776">
      <w:pPr>
        <w:jc w:val="both"/>
      </w:pPr>
      <w:r>
        <w:t xml:space="preserve">El proyecto tiene un presupuesto de 9.949.000€, financiado al 65% por los Fondos Europeos FEDER. </w:t>
      </w:r>
    </w:p>
    <w:p w:rsidR="00D57E32" w:rsidRDefault="00D57E32" w:rsidP="00FB2776">
      <w:pPr>
        <w:jc w:val="both"/>
      </w:pPr>
      <w:r>
        <w:t xml:space="preserve">El Jefe de Filas es el Departamento de los Pirineos Atlánticos y participan otros 11 socios de Francia, Guipúzcoa y Navarra, entre ellos Gobierno de Navarra a través del Departamento de Turismo, el Ayuntamiento de Imotz, el Consorcio Turístico de Plazaola, la Agrupación Turística Baztan Bidasoa y la Asociación Cederna Garalur. </w:t>
      </w:r>
    </w:p>
    <w:p w:rsidR="00D85E28" w:rsidRPr="00D85E28" w:rsidRDefault="00D85E28" w:rsidP="00FB2776">
      <w:pPr>
        <w:jc w:val="both"/>
        <w:rPr>
          <w:b/>
        </w:rPr>
      </w:pPr>
      <w:r w:rsidRPr="00D85E28">
        <w:rPr>
          <w:b/>
        </w:rPr>
        <w:t xml:space="preserve">Más información y contacto: </w:t>
      </w:r>
    </w:p>
    <w:p w:rsidR="00D85E28" w:rsidRPr="00D85E28" w:rsidRDefault="00D85E28" w:rsidP="00D85E28">
      <w:pPr>
        <w:pStyle w:val="Prrafodelista"/>
        <w:numPr>
          <w:ilvl w:val="0"/>
          <w:numId w:val="3"/>
        </w:numPr>
        <w:jc w:val="both"/>
        <w:rPr>
          <w:lang w:val="fr-FR"/>
        </w:rPr>
      </w:pPr>
      <w:r>
        <w:t xml:space="preserve">Ibon Mimentza de Irala. </w:t>
      </w:r>
      <w:r w:rsidRPr="00D85E28">
        <w:rPr>
          <w:lang w:val="fr-FR"/>
        </w:rPr>
        <w:t>Tlf: 600441170. Email: imimentza@cederna.es</w:t>
      </w:r>
    </w:p>
    <w:p w:rsidR="006844ED" w:rsidRPr="00D85E28" w:rsidRDefault="00D85E28" w:rsidP="00D85E28">
      <w:pPr>
        <w:jc w:val="center"/>
        <w:rPr>
          <w:lang w:val="es-ES"/>
        </w:rPr>
      </w:pPr>
      <w:r w:rsidRPr="00D85E28">
        <w:rPr>
          <w:lang w:val="es-ES"/>
        </w:rPr>
        <w:t>Ansoain, 25 de Mayo de 2016</w:t>
      </w:r>
    </w:p>
    <w:p w:rsidR="006844ED" w:rsidRDefault="00D85E28" w:rsidP="00D85E28">
      <w:pPr>
        <w:jc w:val="center"/>
        <w:rPr>
          <w:lang w:val="es-ES"/>
        </w:rPr>
      </w:pPr>
      <w:r w:rsidRPr="00D85E28">
        <w:rPr>
          <w:lang w:val="es-ES"/>
        </w:rPr>
        <w:t>MONTAÑA DE NAVARRA.</w:t>
      </w:r>
    </w:p>
    <w:p w:rsidR="00F144E6" w:rsidRDefault="00F144E6" w:rsidP="00F144E6">
      <w:pPr>
        <w:spacing w:line="280" w:lineRule="auto"/>
        <w:jc w:val="center"/>
        <w:rPr>
          <w:b/>
          <w:sz w:val="28"/>
          <w:szCs w:val="28"/>
          <w:lang w:val="eu-ES"/>
        </w:rPr>
      </w:pPr>
      <w:r>
        <w:rPr>
          <w:b/>
          <w:sz w:val="28"/>
          <w:szCs w:val="28"/>
          <w:lang w:val="eu-ES"/>
        </w:rPr>
        <w:lastRenderedPageBreak/>
        <w:t>PRENTSA OHARRA</w:t>
      </w:r>
    </w:p>
    <w:p w:rsidR="00F144E6" w:rsidRPr="00D57E32" w:rsidRDefault="00F144E6" w:rsidP="00F144E6">
      <w:pPr>
        <w:spacing w:line="280" w:lineRule="auto"/>
        <w:jc w:val="center"/>
        <w:rPr>
          <w:b/>
          <w:sz w:val="28"/>
          <w:szCs w:val="28"/>
        </w:rPr>
      </w:pPr>
      <w:r w:rsidRPr="00CB7B15">
        <w:rPr>
          <w:b/>
          <w:sz w:val="28"/>
          <w:szCs w:val="28"/>
          <w:lang w:val="eu-ES"/>
        </w:rPr>
        <w:t>Europar Batasuna Nafarroako natura-bide atlantikoak lotzearen alde</w:t>
      </w:r>
    </w:p>
    <w:p w:rsidR="00F144E6" w:rsidRPr="00D57E32" w:rsidRDefault="00F144E6" w:rsidP="00F144E6">
      <w:pPr>
        <w:pStyle w:val="Prrafodelista"/>
        <w:numPr>
          <w:ilvl w:val="0"/>
          <w:numId w:val="1"/>
        </w:numPr>
        <w:spacing w:line="280" w:lineRule="auto"/>
        <w:jc w:val="both"/>
        <w:rPr>
          <w:b/>
          <w:i/>
        </w:rPr>
      </w:pPr>
      <w:r w:rsidRPr="00CB7B15">
        <w:rPr>
          <w:b/>
          <w:i/>
          <w:lang w:val="eu-ES"/>
        </w:rPr>
        <w:t xml:space="preserve">EDERBIDEA proiektuaren bitartez (POCTEFA, lurralde arteko lankidetza-programaren azken deialdian onartua). Proiektuak ia 10 milioi euroko aurrekontua dauka. </w:t>
      </w:r>
    </w:p>
    <w:p w:rsidR="00F144E6" w:rsidRPr="00D57E32" w:rsidRDefault="00F144E6" w:rsidP="00F144E6">
      <w:pPr>
        <w:pStyle w:val="Prrafodelista"/>
        <w:numPr>
          <w:ilvl w:val="0"/>
          <w:numId w:val="1"/>
        </w:numPr>
        <w:spacing w:line="280" w:lineRule="auto"/>
        <w:jc w:val="both"/>
        <w:rPr>
          <w:b/>
          <w:i/>
        </w:rPr>
      </w:pPr>
      <w:r w:rsidRPr="00FA0FF6">
        <w:rPr>
          <w:b/>
          <w:i/>
          <w:lang w:val="eu-ES"/>
        </w:rPr>
        <w:t>Cederna Garalur Elkarteak proiektu horretan parte hartzen du Frantziako hegoaldeko, Gipuzkoako eta Nafarroako beste 10 erakunde publikorekin eta pribaturekin.</w:t>
      </w:r>
      <w:r>
        <w:rPr>
          <w:b/>
          <w:i/>
        </w:rPr>
        <w:t xml:space="preserve"> </w:t>
      </w:r>
    </w:p>
    <w:p w:rsidR="00F144E6" w:rsidRPr="00605F16" w:rsidRDefault="00F144E6" w:rsidP="00F144E6">
      <w:pPr>
        <w:spacing w:line="280" w:lineRule="auto"/>
        <w:jc w:val="both"/>
        <w:rPr>
          <w:lang w:val="eu-ES"/>
        </w:rPr>
      </w:pPr>
      <w:r w:rsidRPr="006619E7">
        <w:rPr>
          <w:lang w:val="eu-ES"/>
        </w:rPr>
        <w:t>POCTEFA, lurralde arteko lankidetza-programaren azken deialdian, EDERBIDEA proiektua onartu zen. Helburua da bizikleta bidezko garraio jasangarria indartzea mugakide diren Gipuzkoa, Nafarroa eta Pirinio atlantikoen (Frantzia) artean. Horretarako, mugaz gaindiko txirrindularitza-plan bat ezarri asmo da, Iruñearen, Baionaren eta Donostiaren arteko lotura, eta mugikortasunerako soluzioak ardatz hartuta.</w:t>
      </w:r>
      <w:r w:rsidRPr="00605F16">
        <w:rPr>
          <w:lang w:val="eu-ES"/>
        </w:rPr>
        <w:t xml:space="preserve"> </w:t>
      </w:r>
    </w:p>
    <w:p w:rsidR="00F144E6" w:rsidRPr="00F144E6" w:rsidRDefault="00F144E6" w:rsidP="00F144E6">
      <w:pPr>
        <w:spacing w:line="280" w:lineRule="auto"/>
        <w:jc w:val="both"/>
        <w:rPr>
          <w:lang w:val="eu-ES"/>
        </w:rPr>
      </w:pPr>
      <w:r w:rsidRPr="00956831">
        <w:rPr>
          <w:lang w:val="eu-ES"/>
        </w:rPr>
        <w:t>Proiektuaren barnean jasota daude: txirrindularientzako ibilbideen mapak; sentsibilizazio-ekintzak; txirrindularientzako bideak sustatzeko ekintzak; eta, batez ere, txirrindularientzako azpiegiturak hobetzea eta berriak sortzea. Esate baterako: Plazaolako eta Bidasoako natura-bideak lotzea, Doneztebe eta Urritza, Saldias eta Jauntsaratsen barrena, lotzen dituen tartearen bidez, "Eurovelo 1" Europako txirrindularitza-sarearen ibiltartearekin bat datorrena.</w:t>
      </w:r>
      <w:r w:rsidRPr="00F144E6">
        <w:rPr>
          <w:lang w:val="eu-ES"/>
        </w:rPr>
        <w:t xml:space="preserve"> </w:t>
      </w:r>
    </w:p>
    <w:p w:rsidR="00F144E6" w:rsidRPr="00F144E6" w:rsidRDefault="00F144E6" w:rsidP="00F144E6">
      <w:pPr>
        <w:spacing w:line="280" w:lineRule="auto"/>
        <w:jc w:val="both"/>
        <w:rPr>
          <w:lang w:val="eu-ES"/>
        </w:rPr>
      </w:pPr>
      <w:r w:rsidRPr="0036128B">
        <w:rPr>
          <w:lang w:val="eu-ES"/>
        </w:rPr>
        <w:t>Hortaz, proiektuak dagoeneko egon badauden bitartekoak baliatzen ditu: 'Eurovelo' sarea nahiz Europako CIRCULDOUCE eta TRANSFERMUGA proiektuetan burututako jarduerak, besteak beste, tokian toki herritarren eta eskualdera bisitan etortzen direnen artean mugikortasun-eredu bat finkatze aldera.</w:t>
      </w:r>
      <w:r w:rsidRPr="00F144E6">
        <w:rPr>
          <w:lang w:val="eu-ES"/>
        </w:rPr>
        <w:t xml:space="preserve"> </w:t>
      </w:r>
    </w:p>
    <w:p w:rsidR="00F144E6" w:rsidRPr="00F144E6" w:rsidRDefault="00F144E6" w:rsidP="00F144E6">
      <w:pPr>
        <w:spacing w:line="280" w:lineRule="auto"/>
        <w:jc w:val="both"/>
        <w:rPr>
          <w:lang w:val="eu-ES"/>
        </w:rPr>
      </w:pPr>
      <w:r w:rsidRPr="00B70B94">
        <w:rPr>
          <w:lang w:val="eu-ES"/>
        </w:rPr>
        <w:t>Proiektuak 9.949.000 €-ko aurrekontua du, eta horretatik % 65 Eskualde Garapeneko Europako Funtsak (EGEF) finantzatuko du.</w:t>
      </w:r>
      <w:r w:rsidRPr="00F144E6">
        <w:rPr>
          <w:lang w:val="eu-ES"/>
        </w:rPr>
        <w:t xml:space="preserve"> </w:t>
      </w:r>
    </w:p>
    <w:p w:rsidR="00F144E6" w:rsidRPr="00F144E6" w:rsidRDefault="00F144E6" w:rsidP="00F144E6">
      <w:pPr>
        <w:spacing w:line="280" w:lineRule="auto"/>
        <w:jc w:val="both"/>
        <w:rPr>
          <w:lang w:val="eu-ES"/>
        </w:rPr>
      </w:pPr>
      <w:r w:rsidRPr="00B70B94">
        <w:rPr>
          <w:lang w:val="eu-ES"/>
        </w:rPr>
        <w:t>Taldeburua Pirinio Atlantikoetako Departamendua da, eta Frantziako, Gipuzkoako eta Nafarroako beste 11 bazkidek hartzen dute parte, horien artean Nafarroako Gobernuak (Turismo Departamentuaren bitartez), Imozko Udalak, Plazaolako Turismo Partzuergoak, Baztan-Bidasoa turismo-elkarteak, eta Cederna Garalur Elkarteak.</w:t>
      </w:r>
      <w:r w:rsidRPr="00F144E6">
        <w:rPr>
          <w:lang w:val="eu-ES"/>
        </w:rPr>
        <w:t xml:space="preserve"> </w:t>
      </w:r>
    </w:p>
    <w:p w:rsidR="00F144E6" w:rsidRPr="00605F16" w:rsidRDefault="00F144E6" w:rsidP="00F144E6">
      <w:pPr>
        <w:spacing w:line="280" w:lineRule="auto"/>
        <w:jc w:val="both"/>
        <w:rPr>
          <w:b/>
        </w:rPr>
      </w:pPr>
      <w:r w:rsidRPr="00605F16">
        <w:rPr>
          <w:b/>
        </w:rPr>
        <w:t xml:space="preserve">Informazio gehiago eta kontaktua: </w:t>
      </w:r>
    </w:p>
    <w:p w:rsidR="00F144E6" w:rsidRDefault="00F144E6" w:rsidP="00F144E6">
      <w:pPr>
        <w:numPr>
          <w:ilvl w:val="0"/>
          <w:numId w:val="4"/>
        </w:numPr>
        <w:spacing w:line="280" w:lineRule="auto"/>
        <w:jc w:val="both"/>
      </w:pPr>
      <w:r>
        <w:t>Ibon Mimentza de Irala. Telefonoa: 600441170. Posta Elektronika: imimentza@cederna.es</w:t>
      </w:r>
    </w:p>
    <w:p w:rsidR="00F144E6" w:rsidRPr="00605F16" w:rsidRDefault="00F144E6" w:rsidP="00F144E6">
      <w:pPr>
        <w:jc w:val="center"/>
        <w:rPr>
          <w:lang w:val="en-US"/>
        </w:rPr>
      </w:pPr>
      <w:r w:rsidRPr="00605F16">
        <w:rPr>
          <w:lang w:val="en-US"/>
        </w:rPr>
        <w:t>Antsoain, 2016ko Maitzaren 25an</w:t>
      </w:r>
    </w:p>
    <w:p w:rsidR="00F144E6" w:rsidRPr="00605F16" w:rsidRDefault="00F144E6" w:rsidP="00F144E6">
      <w:pPr>
        <w:jc w:val="center"/>
        <w:rPr>
          <w:lang w:val="en-US"/>
        </w:rPr>
      </w:pPr>
      <w:r w:rsidRPr="00605F16">
        <w:rPr>
          <w:lang w:val="en-US"/>
        </w:rPr>
        <w:t>NAFARROAKO MENDIALDEA</w:t>
      </w:r>
    </w:p>
    <w:p w:rsidR="00F144E6" w:rsidRPr="00D85E28" w:rsidRDefault="00F144E6" w:rsidP="00D85E28">
      <w:pPr>
        <w:jc w:val="center"/>
        <w:rPr>
          <w:lang w:val="es-ES"/>
        </w:rPr>
      </w:pPr>
    </w:p>
    <w:sectPr w:rsidR="00F144E6" w:rsidRPr="00D85E28" w:rsidSect="00FF78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862" w:rsidRDefault="004C1862" w:rsidP="00D85E28">
      <w:pPr>
        <w:spacing w:after="0" w:line="240" w:lineRule="auto"/>
      </w:pPr>
      <w:r>
        <w:separator/>
      </w:r>
    </w:p>
  </w:endnote>
  <w:endnote w:type="continuationSeparator" w:id="1">
    <w:p w:rsidR="004C1862" w:rsidRDefault="004C1862" w:rsidP="00D8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862" w:rsidRDefault="004C1862" w:rsidP="00D85E28">
      <w:pPr>
        <w:spacing w:after="0" w:line="240" w:lineRule="auto"/>
      </w:pPr>
      <w:r>
        <w:separator/>
      </w:r>
    </w:p>
  </w:footnote>
  <w:footnote w:type="continuationSeparator" w:id="1">
    <w:p w:rsidR="004C1862" w:rsidRDefault="004C1862" w:rsidP="00D8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28" w:rsidRDefault="00D85E28" w:rsidP="00D85E28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4912903" cy="859642"/>
          <wp:effectExtent l="19050" t="0" r="1997" b="0"/>
          <wp:docPr id="2" name="1 Imagen" descr="BANNER_NOTA_PREN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NOTA_PRENS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2828" cy="86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717"/>
    <w:multiLevelType w:val="hybridMultilevel"/>
    <w:tmpl w:val="8CCC1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96267"/>
    <w:multiLevelType w:val="hybridMultilevel"/>
    <w:tmpl w:val="C9905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97CF7"/>
    <w:multiLevelType w:val="hybridMultilevel"/>
    <w:tmpl w:val="C59C7B96"/>
    <w:lvl w:ilvl="0" w:tplc="CF06952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002C6"/>
    <w:multiLevelType w:val="hybridMultilevel"/>
    <w:tmpl w:val="069E3E56"/>
    <w:lvl w:ilvl="0" w:tplc="E066699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844ED"/>
    <w:rsid w:val="00421286"/>
    <w:rsid w:val="004C1862"/>
    <w:rsid w:val="005715C7"/>
    <w:rsid w:val="005E1854"/>
    <w:rsid w:val="006844ED"/>
    <w:rsid w:val="00776510"/>
    <w:rsid w:val="00D57E32"/>
    <w:rsid w:val="00D85E28"/>
    <w:rsid w:val="00DA351D"/>
    <w:rsid w:val="00DD4C35"/>
    <w:rsid w:val="00F144E6"/>
    <w:rsid w:val="00F5519E"/>
    <w:rsid w:val="00FB2776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1D"/>
  </w:style>
  <w:style w:type="paragraph" w:styleId="Ttulo1">
    <w:name w:val="heading 1"/>
    <w:basedOn w:val="Normal"/>
    <w:link w:val="Ttulo1Car"/>
    <w:uiPriority w:val="9"/>
    <w:qFormat/>
    <w:rsid w:val="0068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44E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fecha">
    <w:name w:val="fecha"/>
    <w:basedOn w:val="Fuentedeprrafopredeter"/>
    <w:rsid w:val="006844ED"/>
  </w:style>
  <w:style w:type="paragraph" w:customStyle="1" w:styleId="entradillanoticia">
    <w:name w:val="entradillanoticia"/>
    <w:basedOn w:val="Normal"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">
    <w:name w:val="pie"/>
    <w:basedOn w:val="Normal"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844E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844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4ED"/>
    <w:rPr>
      <w:rFonts w:ascii="Tahoma" w:hAnsi="Tahoma" w:cs="Tahoma"/>
      <w:sz w:val="16"/>
      <w:szCs w:val="16"/>
    </w:rPr>
  </w:style>
  <w:style w:type="paragraph" w:customStyle="1" w:styleId="titulo">
    <w:name w:val="titulo"/>
    <w:basedOn w:val="Normal"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verde">
    <w:name w:val="cuerpoverde"/>
    <w:basedOn w:val="Normal"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57E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85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5E28"/>
  </w:style>
  <w:style w:type="paragraph" w:styleId="Piedepgina">
    <w:name w:val="footer"/>
    <w:basedOn w:val="Normal"/>
    <w:link w:val="PiedepginaCar"/>
    <w:uiPriority w:val="99"/>
    <w:semiHidden/>
    <w:unhideWhenUsed/>
    <w:rsid w:val="00D85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5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44E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fecha">
    <w:name w:val="fecha"/>
    <w:basedOn w:val="Fuentedeprrafopredeter"/>
    <w:rsid w:val="006844ED"/>
  </w:style>
  <w:style w:type="paragraph" w:customStyle="1" w:styleId="entradillanoticia">
    <w:name w:val="entradillanoticia"/>
    <w:basedOn w:val="Normal"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">
    <w:name w:val="pie"/>
    <w:basedOn w:val="Normal"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844E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844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4ED"/>
    <w:rPr>
      <w:rFonts w:ascii="Tahoma" w:hAnsi="Tahoma" w:cs="Tahoma"/>
      <w:sz w:val="16"/>
      <w:szCs w:val="16"/>
    </w:rPr>
  </w:style>
  <w:style w:type="paragraph" w:customStyle="1" w:styleId="titulo">
    <w:name w:val="titulo"/>
    <w:basedOn w:val="Normal"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verde">
    <w:name w:val="cuerpoverde"/>
    <w:basedOn w:val="Normal"/>
    <w:rsid w:val="0068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57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lorejaba@hotmail.com</dc:creator>
  <cp:lastModifiedBy>BEEP</cp:lastModifiedBy>
  <cp:revision>2</cp:revision>
  <dcterms:created xsi:type="dcterms:W3CDTF">2016-05-25T08:03:00Z</dcterms:created>
  <dcterms:modified xsi:type="dcterms:W3CDTF">2016-05-25T08:03:00Z</dcterms:modified>
</cp:coreProperties>
</file>